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CE" w:rsidRPr="00351E1A" w:rsidRDefault="00385ECE" w:rsidP="00351E1A">
      <w:pPr>
        <w:pStyle w:val="FR2"/>
        <w:tabs>
          <w:tab w:val="left" w:pos="720"/>
          <w:tab w:val="left" w:pos="1440"/>
          <w:tab w:val="left" w:pos="2160"/>
          <w:tab w:val="left" w:pos="2880"/>
          <w:tab w:val="left" w:pos="3600"/>
          <w:tab w:val="left" w:pos="4320"/>
          <w:tab w:val="left" w:pos="7695"/>
        </w:tabs>
        <w:spacing w:before="0"/>
        <w:ind w:left="0"/>
        <w:jc w:val="both"/>
      </w:pPr>
      <w:bookmarkStart w:id="0" w:name="_GoBack"/>
      <w:bookmarkEnd w:id="0"/>
      <w:r w:rsidRPr="00351E1A">
        <w:t xml:space="preserve">                          </w:t>
      </w:r>
    </w:p>
    <w:p w:rsidR="00CA742E" w:rsidRPr="00351E1A" w:rsidRDefault="00CA742E" w:rsidP="00351E1A">
      <w:pPr>
        <w:pStyle w:val="FR2"/>
        <w:tabs>
          <w:tab w:val="left" w:pos="720"/>
          <w:tab w:val="left" w:pos="1440"/>
          <w:tab w:val="left" w:pos="2160"/>
          <w:tab w:val="left" w:pos="2880"/>
          <w:tab w:val="left" w:pos="3600"/>
          <w:tab w:val="left" w:pos="4320"/>
          <w:tab w:val="left" w:pos="7695"/>
        </w:tabs>
        <w:spacing w:before="0"/>
        <w:ind w:left="0"/>
        <w:jc w:val="center"/>
      </w:pPr>
      <w:r w:rsidRPr="00351E1A">
        <w:t>РОССИЙСКАЯ ФЕДЕРАЦИЯ</w:t>
      </w:r>
    </w:p>
    <w:p w:rsidR="00CA742E" w:rsidRPr="00351E1A" w:rsidRDefault="00CA742E" w:rsidP="00351E1A">
      <w:pPr>
        <w:tabs>
          <w:tab w:val="left" w:pos="426"/>
        </w:tabs>
        <w:jc w:val="center"/>
        <w:rPr>
          <w:b/>
          <w:bCs/>
          <w:sz w:val="28"/>
          <w:szCs w:val="28"/>
        </w:rPr>
      </w:pPr>
      <w:r w:rsidRPr="00351E1A">
        <w:rPr>
          <w:b/>
          <w:bCs/>
          <w:sz w:val="28"/>
          <w:szCs w:val="28"/>
        </w:rPr>
        <w:t>КАРАЧАЕВО-ЧЕРКЕССКАЯ РЕСПУБЛИКА</w:t>
      </w:r>
    </w:p>
    <w:p w:rsidR="00CA742E" w:rsidRPr="00351E1A" w:rsidRDefault="00CA742E" w:rsidP="00351E1A">
      <w:pPr>
        <w:jc w:val="center"/>
        <w:rPr>
          <w:b/>
          <w:bCs/>
          <w:sz w:val="28"/>
          <w:szCs w:val="28"/>
        </w:rPr>
      </w:pPr>
      <w:r w:rsidRPr="00351E1A">
        <w:rPr>
          <w:b/>
          <w:bCs/>
          <w:sz w:val="28"/>
          <w:szCs w:val="28"/>
        </w:rPr>
        <w:t>УСТЬ-</w:t>
      </w:r>
      <w:proofErr w:type="gramStart"/>
      <w:r w:rsidRPr="00351E1A">
        <w:rPr>
          <w:b/>
          <w:bCs/>
          <w:sz w:val="28"/>
          <w:szCs w:val="28"/>
        </w:rPr>
        <w:t>ДЖЕГУТИНСКИЙ  МУНИЦИПАЛЬНЫЙ</w:t>
      </w:r>
      <w:proofErr w:type="gramEnd"/>
      <w:r w:rsidRPr="00351E1A">
        <w:rPr>
          <w:b/>
          <w:bCs/>
          <w:sz w:val="28"/>
          <w:szCs w:val="28"/>
        </w:rPr>
        <w:t xml:space="preserve"> РАЙОН</w:t>
      </w:r>
    </w:p>
    <w:p w:rsidR="00CA742E" w:rsidRPr="00351E1A" w:rsidRDefault="00CA742E" w:rsidP="00351E1A">
      <w:pPr>
        <w:jc w:val="center"/>
        <w:rPr>
          <w:b/>
          <w:sz w:val="28"/>
          <w:szCs w:val="28"/>
        </w:rPr>
      </w:pPr>
      <w:proofErr w:type="gramStart"/>
      <w:r w:rsidRPr="00351E1A">
        <w:rPr>
          <w:b/>
          <w:sz w:val="28"/>
          <w:szCs w:val="28"/>
        </w:rPr>
        <w:t xml:space="preserve">СОВЕТ </w:t>
      </w:r>
      <w:r w:rsidR="001A3634" w:rsidRPr="00351E1A">
        <w:rPr>
          <w:b/>
          <w:sz w:val="28"/>
          <w:szCs w:val="28"/>
        </w:rPr>
        <w:t xml:space="preserve"> КОЙДАНСКОГО</w:t>
      </w:r>
      <w:proofErr w:type="gramEnd"/>
      <w:r w:rsidR="001A3634" w:rsidRPr="00351E1A">
        <w:rPr>
          <w:b/>
          <w:sz w:val="28"/>
          <w:szCs w:val="28"/>
        </w:rPr>
        <w:t xml:space="preserve"> СЕЛЬСКОГО ПОСЕЛЕНИЯ</w:t>
      </w:r>
    </w:p>
    <w:p w:rsidR="001A3634" w:rsidRPr="00351E1A" w:rsidRDefault="001A3634" w:rsidP="00351E1A">
      <w:pPr>
        <w:jc w:val="center"/>
        <w:rPr>
          <w:b/>
          <w:sz w:val="28"/>
          <w:szCs w:val="28"/>
        </w:rPr>
      </w:pPr>
    </w:p>
    <w:p w:rsidR="00CA742E" w:rsidRPr="00351E1A" w:rsidRDefault="00385ECE" w:rsidP="00351E1A">
      <w:pPr>
        <w:rPr>
          <w:b/>
          <w:sz w:val="28"/>
          <w:szCs w:val="28"/>
        </w:rPr>
      </w:pPr>
      <w:r w:rsidRPr="00351E1A">
        <w:rPr>
          <w:b/>
          <w:sz w:val="28"/>
          <w:szCs w:val="28"/>
        </w:rPr>
        <w:t xml:space="preserve">                                           </w:t>
      </w:r>
      <w:r w:rsidR="00CA742E" w:rsidRPr="00351E1A">
        <w:rPr>
          <w:b/>
          <w:sz w:val="28"/>
          <w:szCs w:val="28"/>
        </w:rPr>
        <w:t>РЕШЕНИЕ</w:t>
      </w:r>
    </w:p>
    <w:p w:rsidR="00CA742E" w:rsidRPr="00351E1A" w:rsidRDefault="00CA742E" w:rsidP="00351E1A">
      <w:pPr>
        <w:rPr>
          <w:color w:val="FF0000"/>
          <w:sz w:val="28"/>
          <w:szCs w:val="28"/>
        </w:rPr>
      </w:pPr>
    </w:p>
    <w:p w:rsidR="00CA742E" w:rsidRPr="00351E1A" w:rsidRDefault="00351E1A" w:rsidP="00351E1A">
      <w:pPr>
        <w:tabs>
          <w:tab w:val="left" w:pos="2127"/>
          <w:tab w:val="left" w:pos="4678"/>
        </w:tabs>
        <w:ind w:right="-291" w:firstLine="0"/>
        <w:rPr>
          <w:sz w:val="28"/>
          <w:szCs w:val="28"/>
        </w:rPr>
      </w:pPr>
      <w:r w:rsidRPr="00351E1A">
        <w:rPr>
          <w:sz w:val="28"/>
          <w:szCs w:val="28"/>
        </w:rPr>
        <w:t>14.05.2019</w:t>
      </w:r>
      <w:r w:rsidR="00CA742E" w:rsidRPr="00351E1A">
        <w:rPr>
          <w:sz w:val="28"/>
          <w:szCs w:val="28"/>
        </w:rPr>
        <w:t xml:space="preserve">                                    </w:t>
      </w:r>
      <w:r w:rsidRPr="00351E1A">
        <w:rPr>
          <w:sz w:val="28"/>
          <w:szCs w:val="28"/>
        </w:rPr>
        <w:t xml:space="preserve">   </w:t>
      </w:r>
      <w:r w:rsidR="00CA742E" w:rsidRPr="00351E1A">
        <w:rPr>
          <w:sz w:val="28"/>
          <w:szCs w:val="28"/>
        </w:rPr>
        <w:t xml:space="preserve">   </w:t>
      </w:r>
      <w:proofErr w:type="spellStart"/>
      <w:r w:rsidR="00385ECE" w:rsidRPr="00351E1A">
        <w:rPr>
          <w:sz w:val="28"/>
          <w:szCs w:val="28"/>
        </w:rPr>
        <w:t>с.Койдан</w:t>
      </w:r>
      <w:proofErr w:type="spellEnd"/>
      <w:r w:rsidR="00CA742E" w:rsidRPr="00351E1A">
        <w:rPr>
          <w:sz w:val="28"/>
          <w:szCs w:val="28"/>
        </w:rPr>
        <w:t xml:space="preserve">          </w:t>
      </w:r>
      <w:r w:rsidRPr="00351E1A">
        <w:rPr>
          <w:sz w:val="28"/>
          <w:szCs w:val="28"/>
        </w:rPr>
        <w:t xml:space="preserve">                              № 38-</w:t>
      </w:r>
      <w:r w:rsidRPr="00351E1A">
        <w:rPr>
          <w:sz w:val="28"/>
          <w:szCs w:val="28"/>
          <w:lang w:val="en-US"/>
        </w:rPr>
        <w:t>VI</w:t>
      </w:r>
    </w:p>
    <w:p w:rsidR="00CA742E" w:rsidRPr="00351E1A" w:rsidRDefault="00CA742E" w:rsidP="00351E1A">
      <w:pPr>
        <w:tabs>
          <w:tab w:val="left" w:pos="2127"/>
          <w:tab w:val="left" w:pos="4678"/>
        </w:tabs>
        <w:ind w:right="-291" w:firstLine="0"/>
        <w:rPr>
          <w:b/>
          <w:sz w:val="28"/>
          <w:szCs w:val="28"/>
        </w:rPr>
      </w:pPr>
    </w:p>
    <w:p w:rsidR="00CA742E" w:rsidRPr="00351E1A" w:rsidRDefault="00CA742E" w:rsidP="00351E1A">
      <w:pPr>
        <w:ind w:firstLine="0"/>
        <w:rPr>
          <w:b/>
          <w:sz w:val="28"/>
          <w:szCs w:val="28"/>
        </w:rPr>
      </w:pPr>
      <w:r w:rsidRPr="00351E1A">
        <w:rPr>
          <w:b/>
          <w:sz w:val="28"/>
          <w:szCs w:val="28"/>
        </w:rPr>
        <w:t xml:space="preserve">Об утверждении Генерального плана </w:t>
      </w:r>
      <w:proofErr w:type="spellStart"/>
      <w:proofErr w:type="gramStart"/>
      <w:r w:rsidR="001A3634" w:rsidRPr="00351E1A">
        <w:rPr>
          <w:b/>
          <w:sz w:val="28"/>
          <w:szCs w:val="28"/>
        </w:rPr>
        <w:t>Койданского</w:t>
      </w:r>
      <w:proofErr w:type="spellEnd"/>
      <w:r w:rsidRPr="00351E1A">
        <w:rPr>
          <w:b/>
          <w:sz w:val="28"/>
          <w:szCs w:val="28"/>
        </w:rPr>
        <w:t xml:space="preserve">  сельского</w:t>
      </w:r>
      <w:proofErr w:type="gramEnd"/>
      <w:r w:rsidRPr="00351E1A">
        <w:rPr>
          <w:b/>
          <w:sz w:val="28"/>
          <w:szCs w:val="28"/>
        </w:rPr>
        <w:t xml:space="preserve"> поселения</w:t>
      </w:r>
    </w:p>
    <w:p w:rsidR="00CA742E" w:rsidRDefault="00CA742E" w:rsidP="00351E1A">
      <w:pPr>
        <w:pStyle w:val="a5"/>
        <w:shd w:val="clear" w:color="auto" w:fill="FFFFFF"/>
        <w:tabs>
          <w:tab w:val="left" w:pos="851"/>
        </w:tabs>
        <w:spacing w:before="0" w:beforeAutospacing="0" w:after="0" w:afterAutospacing="0" w:line="384" w:lineRule="atLeast"/>
        <w:jc w:val="both"/>
        <w:textAlignment w:val="baseline"/>
        <w:rPr>
          <w:rFonts w:eastAsia="Calibri"/>
          <w:sz w:val="28"/>
          <w:szCs w:val="28"/>
          <w:lang w:eastAsia="en-US"/>
        </w:rPr>
      </w:pPr>
      <w:r w:rsidRPr="00351E1A">
        <w:rPr>
          <w:sz w:val="28"/>
          <w:szCs w:val="28"/>
        </w:rPr>
        <w:t xml:space="preserve">           В соответствии со  статьями 30-32 Градостроительного кодекса    Российской Федерации</w:t>
      </w:r>
      <w:r w:rsidRPr="00351E1A">
        <w:rPr>
          <w:rFonts w:eastAsia="Calibri"/>
          <w:sz w:val="28"/>
          <w:szCs w:val="28"/>
          <w:lang w:eastAsia="en-US"/>
        </w:rPr>
        <w:t xml:space="preserve">, Федеральным законом от 06.10.2003 № 131 –ФЗ «Об общих принципах организации местного самоуправления в Российской Федерации», и в целях создания, условий для устойчивого развития  </w:t>
      </w:r>
      <w:r w:rsidR="001A3634" w:rsidRPr="00351E1A">
        <w:rPr>
          <w:rFonts w:eastAsia="Calibri"/>
          <w:sz w:val="28"/>
          <w:szCs w:val="28"/>
          <w:lang w:eastAsia="en-US"/>
        </w:rPr>
        <w:t>Койданского</w:t>
      </w:r>
      <w:r w:rsidRPr="00351E1A">
        <w:rPr>
          <w:rFonts w:eastAsia="Calibri"/>
          <w:sz w:val="28"/>
          <w:szCs w:val="28"/>
          <w:lang w:eastAsia="en-US"/>
        </w:rPr>
        <w:t xml:space="preserve">   сельского поселения, сохранения окружающей среды и объектов культурного наследия, созданий условий для планировки территорий муниципального образования, обеспечения прав и законных интересов физических и юридических лиц</w:t>
      </w:r>
      <w:r w:rsidR="00385ECE" w:rsidRPr="00351E1A">
        <w:rPr>
          <w:rFonts w:eastAsia="Calibri"/>
          <w:sz w:val="28"/>
          <w:szCs w:val="28"/>
          <w:lang w:eastAsia="en-US"/>
        </w:rPr>
        <w:t xml:space="preserve">, </w:t>
      </w:r>
      <w:r w:rsidRPr="00351E1A">
        <w:rPr>
          <w:rFonts w:eastAsia="Calibri"/>
          <w:sz w:val="28"/>
          <w:szCs w:val="28"/>
          <w:lang w:eastAsia="en-US"/>
        </w:rPr>
        <w:t xml:space="preserve"> </w:t>
      </w:r>
      <w:r w:rsidR="00385ECE" w:rsidRPr="00351E1A">
        <w:rPr>
          <w:rFonts w:eastAsia="Calibri"/>
          <w:sz w:val="28"/>
          <w:szCs w:val="28"/>
          <w:lang w:eastAsia="en-US"/>
        </w:rPr>
        <w:t xml:space="preserve">Совет </w:t>
      </w:r>
      <w:proofErr w:type="spellStart"/>
      <w:r w:rsidR="00385ECE" w:rsidRPr="00351E1A">
        <w:rPr>
          <w:rFonts w:eastAsia="Calibri"/>
          <w:sz w:val="28"/>
          <w:szCs w:val="28"/>
          <w:lang w:eastAsia="en-US"/>
        </w:rPr>
        <w:t>Койданского</w:t>
      </w:r>
      <w:proofErr w:type="spellEnd"/>
      <w:r w:rsidR="00385ECE" w:rsidRPr="00351E1A">
        <w:rPr>
          <w:rFonts w:eastAsia="Calibri"/>
          <w:sz w:val="28"/>
          <w:szCs w:val="28"/>
          <w:lang w:eastAsia="en-US"/>
        </w:rPr>
        <w:t xml:space="preserve"> сельского поселения</w:t>
      </w:r>
    </w:p>
    <w:p w:rsidR="00351E1A" w:rsidRPr="00351E1A" w:rsidRDefault="00351E1A" w:rsidP="00351E1A">
      <w:pPr>
        <w:pStyle w:val="a5"/>
        <w:shd w:val="clear" w:color="auto" w:fill="FFFFFF"/>
        <w:tabs>
          <w:tab w:val="left" w:pos="851"/>
        </w:tabs>
        <w:spacing w:before="0" w:beforeAutospacing="0" w:after="0" w:afterAutospacing="0" w:line="384" w:lineRule="atLeast"/>
        <w:jc w:val="both"/>
        <w:textAlignment w:val="baseline"/>
        <w:rPr>
          <w:rFonts w:eastAsia="Calibri"/>
          <w:sz w:val="28"/>
          <w:szCs w:val="28"/>
          <w:lang w:eastAsia="en-US"/>
        </w:rPr>
      </w:pPr>
    </w:p>
    <w:p w:rsidR="00CA742E" w:rsidRPr="00351E1A" w:rsidRDefault="00CA742E" w:rsidP="00351E1A">
      <w:pPr>
        <w:pStyle w:val="a5"/>
        <w:shd w:val="clear" w:color="auto" w:fill="FFFFFF"/>
        <w:tabs>
          <w:tab w:val="left" w:pos="851"/>
        </w:tabs>
        <w:spacing w:before="0" w:beforeAutospacing="0" w:after="0" w:afterAutospacing="0" w:line="384" w:lineRule="atLeast"/>
        <w:jc w:val="both"/>
        <w:textAlignment w:val="baseline"/>
        <w:rPr>
          <w:b/>
          <w:sz w:val="28"/>
          <w:szCs w:val="28"/>
        </w:rPr>
      </w:pPr>
      <w:r w:rsidRPr="00351E1A">
        <w:rPr>
          <w:b/>
          <w:sz w:val="28"/>
          <w:szCs w:val="28"/>
        </w:rPr>
        <w:t>РЕШИЛ:</w:t>
      </w:r>
    </w:p>
    <w:p w:rsidR="00CA742E" w:rsidRPr="00351E1A" w:rsidRDefault="00CA742E" w:rsidP="00351E1A">
      <w:pPr>
        <w:pStyle w:val="a5"/>
        <w:numPr>
          <w:ilvl w:val="0"/>
          <w:numId w:val="1"/>
        </w:numPr>
        <w:shd w:val="clear" w:color="auto" w:fill="FFFFFF"/>
        <w:tabs>
          <w:tab w:val="left" w:pos="851"/>
        </w:tabs>
        <w:spacing w:before="0" w:beforeAutospacing="0" w:after="0" w:afterAutospacing="0" w:line="384" w:lineRule="atLeast"/>
        <w:jc w:val="both"/>
        <w:textAlignment w:val="baseline"/>
        <w:rPr>
          <w:sz w:val="28"/>
          <w:szCs w:val="28"/>
        </w:rPr>
      </w:pPr>
      <w:r w:rsidRPr="00351E1A">
        <w:rPr>
          <w:sz w:val="28"/>
          <w:szCs w:val="28"/>
        </w:rPr>
        <w:t xml:space="preserve">Утвердить Генеральный </w:t>
      </w:r>
      <w:proofErr w:type="gramStart"/>
      <w:r w:rsidRPr="00351E1A">
        <w:rPr>
          <w:sz w:val="28"/>
          <w:szCs w:val="28"/>
        </w:rPr>
        <w:t xml:space="preserve">план  </w:t>
      </w:r>
      <w:r w:rsidR="001A3634" w:rsidRPr="00351E1A">
        <w:rPr>
          <w:sz w:val="28"/>
          <w:szCs w:val="28"/>
        </w:rPr>
        <w:t>Койданского</w:t>
      </w:r>
      <w:proofErr w:type="gramEnd"/>
      <w:r w:rsidRPr="00351E1A">
        <w:rPr>
          <w:sz w:val="28"/>
          <w:szCs w:val="28"/>
        </w:rPr>
        <w:t xml:space="preserve"> сельского поселения, согласно приложению № 1.</w:t>
      </w:r>
    </w:p>
    <w:p w:rsidR="00385ECE" w:rsidRPr="00351E1A" w:rsidRDefault="00385ECE" w:rsidP="00351E1A">
      <w:pPr>
        <w:pStyle w:val="a5"/>
        <w:numPr>
          <w:ilvl w:val="0"/>
          <w:numId w:val="1"/>
        </w:numPr>
        <w:shd w:val="clear" w:color="auto" w:fill="FFFFFF"/>
        <w:tabs>
          <w:tab w:val="left" w:pos="851"/>
        </w:tabs>
        <w:spacing w:before="0" w:beforeAutospacing="0" w:after="0" w:afterAutospacing="0"/>
        <w:jc w:val="both"/>
        <w:textAlignment w:val="baseline"/>
        <w:rPr>
          <w:sz w:val="28"/>
          <w:szCs w:val="28"/>
        </w:rPr>
      </w:pPr>
      <w:r w:rsidRPr="00351E1A">
        <w:rPr>
          <w:sz w:val="28"/>
          <w:szCs w:val="28"/>
        </w:rPr>
        <w:t>Опубликовать настоящее решение в газете «</w:t>
      </w:r>
      <w:proofErr w:type="spellStart"/>
      <w:r w:rsidRPr="00351E1A">
        <w:rPr>
          <w:sz w:val="28"/>
          <w:szCs w:val="28"/>
        </w:rPr>
        <w:t>Джегутинская</w:t>
      </w:r>
      <w:proofErr w:type="spellEnd"/>
      <w:r w:rsidRPr="00351E1A">
        <w:rPr>
          <w:sz w:val="28"/>
          <w:szCs w:val="28"/>
        </w:rPr>
        <w:t xml:space="preserve"> неделя».</w:t>
      </w:r>
    </w:p>
    <w:p w:rsidR="00385ECE" w:rsidRPr="00351E1A" w:rsidRDefault="00385ECE" w:rsidP="00351E1A">
      <w:pPr>
        <w:pStyle w:val="a5"/>
        <w:shd w:val="clear" w:color="auto" w:fill="FFFFFF"/>
        <w:tabs>
          <w:tab w:val="left" w:pos="851"/>
        </w:tabs>
        <w:spacing w:before="0" w:beforeAutospacing="0" w:after="0" w:afterAutospacing="0"/>
        <w:ind w:left="300"/>
        <w:jc w:val="both"/>
        <w:textAlignment w:val="baseline"/>
        <w:rPr>
          <w:sz w:val="28"/>
          <w:szCs w:val="28"/>
        </w:rPr>
      </w:pPr>
    </w:p>
    <w:p w:rsidR="00CA742E" w:rsidRPr="00351E1A" w:rsidRDefault="00385ECE" w:rsidP="00351E1A">
      <w:pPr>
        <w:pStyle w:val="a3"/>
        <w:numPr>
          <w:ilvl w:val="0"/>
          <w:numId w:val="1"/>
        </w:numPr>
        <w:ind w:right="-127"/>
        <w:rPr>
          <w:sz w:val="28"/>
          <w:szCs w:val="28"/>
        </w:rPr>
      </w:pPr>
      <w:r w:rsidRPr="00351E1A">
        <w:rPr>
          <w:spacing w:val="5"/>
          <w:sz w:val="28"/>
          <w:szCs w:val="28"/>
        </w:rPr>
        <w:t>Разместить</w:t>
      </w:r>
      <w:r w:rsidR="00CA742E" w:rsidRPr="00351E1A">
        <w:rPr>
          <w:spacing w:val="5"/>
          <w:sz w:val="28"/>
          <w:szCs w:val="28"/>
        </w:rPr>
        <w:t xml:space="preserve"> </w:t>
      </w:r>
      <w:proofErr w:type="gramStart"/>
      <w:r w:rsidR="00CA742E" w:rsidRPr="00351E1A">
        <w:rPr>
          <w:spacing w:val="5"/>
          <w:sz w:val="28"/>
          <w:szCs w:val="28"/>
        </w:rPr>
        <w:t>настоящее  решение</w:t>
      </w:r>
      <w:proofErr w:type="gramEnd"/>
      <w:r w:rsidR="00CA742E" w:rsidRPr="00351E1A">
        <w:rPr>
          <w:spacing w:val="5"/>
          <w:sz w:val="28"/>
          <w:szCs w:val="28"/>
        </w:rPr>
        <w:t xml:space="preserve"> </w:t>
      </w:r>
      <w:r w:rsidR="00CA742E" w:rsidRPr="00351E1A">
        <w:rPr>
          <w:sz w:val="28"/>
          <w:szCs w:val="28"/>
        </w:rPr>
        <w:t xml:space="preserve">на официальном сайте администрации  </w:t>
      </w:r>
      <w:proofErr w:type="spellStart"/>
      <w:r w:rsidR="001A3634" w:rsidRPr="00351E1A">
        <w:rPr>
          <w:sz w:val="28"/>
          <w:szCs w:val="28"/>
        </w:rPr>
        <w:t>Койданского</w:t>
      </w:r>
      <w:proofErr w:type="spellEnd"/>
      <w:r w:rsidR="00CA742E" w:rsidRPr="00351E1A">
        <w:rPr>
          <w:sz w:val="28"/>
          <w:szCs w:val="28"/>
        </w:rPr>
        <w:t xml:space="preserve"> сельского поселения  </w:t>
      </w:r>
      <w:hyperlink r:id="rId5" w:history="1">
        <w:proofErr w:type="spellStart"/>
        <w:r w:rsidR="001A3634" w:rsidRPr="00351E1A">
          <w:rPr>
            <w:rStyle w:val="a7"/>
            <w:color w:val="auto"/>
            <w:sz w:val="28"/>
            <w:szCs w:val="28"/>
            <w:lang w:val="en-US"/>
          </w:rPr>
          <w:t>koydan</w:t>
        </w:r>
        <w:proofErr w:type="spellEnd"/>
      </w:hyperlink>
      <w:r w:rsidR="00CA742E" w:rsidRPr="00351E1A">
        <w:rPr>
          <w:sz w:val="28"/>
          <w:szCs w:val="28"/>
        </w:rPr>
        <w:t>.</w:t>
      </w:r>
      <w:proofErr w:type="spellStart"/>
      <w:r w:rsidR="001A3634" w:rsidRPr="00351E1A">
        <w:rPr>
          <w:sz w:val="28"/>
          <w:szCs w:val="28"/>
          <w:lang w:val="en-US"/>
        </w:rPr>
        <w:t>ru</w:t>
      </w:r>
      <w:proofErr w:type="spellEnd"/>
    </w:p>
    <w:p w:rsidR="00CA742E" w:rsidRPr="00351E1A" w:rsidRDefault="00CA742E" w:rsidP="00351E1A">
      <w:pPr>
        <w:pStyle w:val="a5"/>
        <w:numPr>
          <w:ilvl w:val="0"/>
          <w:numId w:val="1"/>
        </w:numPr>
        <w:shd w:val="clear" w:color="auto" w:fill="FFFFFF"/>
        <w:tabs>
          <w:tab w:val="left" w:pos="851"/>
        </w:tabs>
        <w:spacing w:before="0" w:beforeAutospacing="0" w:after="0" w:afterAutospacing="0" w:line="384" w:lineRule="atLeast"/>
        <w:jc w:val="both"/>
        <w:textAlignment w:val="baseline"/>
        <w:rPr>
          <w:sz w:val="28"/>
          <w:szCs w:val="28"/>
        </w:rPr>
      </w:pPr>
      <w:r w:rsidRPr="00351E1A">
        <w:rPr>
          <w:sz w:val="28"/>
          <w:szCs w:val="28"/>
        </w:rPr>
        <w:t xml:space="preserve">Контроль за исполнением настоящего решения возложить на постоянную </w:t>
      </w:r>
      <w:proofErr w:type="gramStart"/>
      <w:r w:rsidRPr="00351E1A">
        <w:rPr>
          <w:sz w:val="28"/>
          <w:szCs w:val="28"/>
        </w:rPr>
        <w:t>комиссию  Совета</w:t>
      </w:r>
      <w:proofErr w:type="gramEnd"/>
      <w:r w:rsidRPr="00351E1A">
        <w:rPr>
          <w:sz w:val="28"/>
          <w:szCs w:val="28"/>
        </w:rPr>
        <w:t xml:space="preserve"> по вопросам градостроительства и коммунального хозяйства. </w:t>
      </w:r>
    </w:p>
    <w:p w:rsidR="00CA742E" w:rsidRPr="00351E1A" w:rsidRDefault="00CA742E" w:rsidP="00351E1A">
      <w:pPr>
        <w:numPr>
          <w:ilvl w:val="0"/>
          <w:numId w:val="1"/>
        </w:numPr>
        <w:spacing w:line="276" w:lineRule="auto"/>
        <w:rPr>
          <w:sz w:val="28"/>
          <w:szCs w:val="28"/>
        </w:rPr>
      </w:pPr>
      <w:r w:rsidRPr="00351E1A">
        <w:rPr>
          <w:sz w:val="28"/>
          <w:szCs w:val="28"/>
        </w:rPr>
        <w:t xml:space="preserve">Настоящее решение вступает в силу со дня </w:t>
      </w:r>
      <w:proofErr w:type="gramStart"/>
      <w:r w:rsidRPr="00351E1A">
        <w:rPr>
          <w:sz w:val="28"/>
          <w:szCs w:val="28"/>
        </w:rPr>
        <w:t>его  официального</w:t>
      </w:r>
      <w:proofErr w:type="gramEnd"/>
      <w:r w:rsidRPr="00351E1A">
        <w:rPr>
          <w:sz w:val="28"/>
          <w:szCs w:val="28"/>
        </w:rPr>
        <w:t xml:space="preserve"> опубликования.</w:t>
      </w:r>
    </w:p>
    <w:p w:rsidR="00385ECE" w:rsidRPr="00351E1A" w:rsidRDefault="00385ECE" w:rsidP="00351E1A">
      <w:pPr>
        <w:spacing w:line="276" w:lineRule="auto"/>
        <w:ind w:left="780" w:firstLine="0"/>
        <w:rPr>
          <w:sz w:val="28"/>
          <w:szCs w:val="28"/>
        </w:rPr>
      </w:pPr>
    </w:p>
    <w:p w:rsidR="00CA742E" w:rsidRPr="00351E1A" w:rsidRDefault="00CA742E" w:rsidP="00351E1A">
      <w:pPr>
        <w:spacing w:line="276" w:lineRule="auto"/>
        <w:ind w:firstLine="0"/>
        <w:rPr>
          <w:b/>
          <w:sz w:val="28"/>
          <w:szCs w:val="28"/>
        </w:rPr>
      </w:pPr>
      <w:r w:rsidRPr="00351E1A">
        <w:rPr>
          <w:sz w:val="28"/>
          <w:szCs w:val="28"/>
        </w:rPr>
        <w:t xml:space="preserve"> </w:t>
      </w:r>
    </w:p>
    <w:p w:rsidR="00CA742E" w:rsidRPr="00351E1A" w:rsidRDefault="001A3634" w:rsidP="00351E1A">
      <w:pPr>
        <w:spacing w:line="276" w:lineRule="auto"/>
        <w:ind w:firstLine="0"/>
        <w:rPr>
          <w:sz w:val="28"/>
          <w:szCs w:val="28"/>
        </w:rPr>
      </w:pPr>
      <w:r w:rsidRPr="00351E1A">
        <w:rPr>
          <w:sz w:val="28"/>
          <w:szCs w:val="28"/>
        </w:rPr>
        <w:t>Глава Койданского</w:t>
      </w:r>
    </w:p>
    <w:p w:rsidR="00F06207" w:rsidRPr="00351E1A" w:rsidRDefault="001A3634" w:rsidP="00351E1A">
      <w:pPr>
        <w:spacing w:line="276" w:lineRule="auto"/>
        <w:ind w:firstLine="0"/>
        <w:rPr>
          <w:sz w:val="28"/>
          <w:szCs w:val="28"/>
        </w:rPr>
      </w:pPr>
      <w:r w:rsidRPr="00351E1A">
        <w:rPr>
          <w:sz w:val="28"/>
          <w:szCs w:val="28"/>
        </w:rPr>
        <w:t xml:space="preserve">сельского поселения                        </w:t>
      </w:r>
      <w:r w:rsidR="00385ECE" w:rsidRPr="00351E1A">
        <w:rPr>
          <w:sz w:val="28"/>
          <w:szCs w:val="28"/>
        </w:rPr>
        <w:t xml:space="preserve">                         </w:t>
      </w:r>
      <w:r w:rsidR="00351E1A" w:rsidRPr="00351E1A">
        <w:rPr>
          <w:sz w:val="28"/>
          <w:szCs w:val="28"/>
        </w:rPr>
        <w:t xml:space="preserve">      </w:t>
      </w:r>
      <w:proofErr w:type="spellStart"/>
      <w:r w:rsidR="00351E1A" w:rsidRPr="00351E1A">
        <w:rPr>
          <w:sz w:val="28"/>
          <w:szCs w:val="28"/>
        </w:rPr>
        <w:t>А.К.Карабашев</w:t>
      </w:r>
      <w:proofErr w:type="spellEnd"/>
      <w:r w:rsidR="00CA742E" w:rsidRPr="00351E1A">
        <w:rPr>
          <w:b/>
          <w:sz w:val="28"/>
          <w:szCs w:val="28"/>
        </w:rPr>
        <w:t xml:space="preserve">   </w:t>
      </w:r>
    </w:p>
    <w:sectPr w:rsidR="00F06207" w:rsidRPr="00351E1A" w:rsidSect="00351E1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15ACA"/>
    <w:multiLevelType w:val="hybridMultilevel"/>
    <w:tmpl w:val="35AA18B4"/>
    <w:lvl w:ilvl="0" w:tplc="E892EFB2">
      <w:start w:val="1"/>
      <w:numFmt w:val="decimal"/>
      <w:lvlText w:val="%1."/>
      <w:lvlJc w:val="left"/>
      <w:pPr>
        <w:ind w:left="780" w:hanging="48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5A"/>
    <w:rsid w:val="001A3634"/>
    <w:rsid w:val="00351E1A"/>
    <w:rsid w:val="00385ECE"/>
    <w:rsid w:val="007841A8"/>
    <w:rsid w:val="00A52A57"/>
    <w:rsid w:val="00A70A5A"/>
    <w:rsid w:val="00CA742E"/>
    <w:rsid w:val="00F0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73C42-1040-4B69-A5FD-B282B2A6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42E"/>
    <w:pPr>
      <w:widowControl w:val="0"/>
      <w:autoSpaceDE w:val="0"/>
      <w:autoSpaceDN w:val="0"/>
      <w:adjustRightInd w:val="0"/>
      <w:spacing w:after="0" w:line="300" w:lineRule="auto"/>
      <w:ind w:firstLine="720"/>
      <w:jc w:val="both"/>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CA742E"/>
    <w:pPr>
      <w:widowControl w:val="0"/>
      <w:autoSpaceDE w:val="0"/>
      <w:autoSpaceDN w:val="0"/>
      <w:adjustRightInd w:val="0"/>
      <w:spacing w:before="440" w:after="0" w:line="240" w:lineRule="auto"/>
      <w:ind w:left="3040"/>
    </w:pPr>
    <w:rPr>
      <w:rFonts w:ascii="Times New Roman" w:eastAsia="Times New Roman" w:hAnsi="Times New Roman" w:cs="Times New Roman"/>
      <w:b/>
      <w:bCs/>
      <w:sz w:val="28"/>
      <w:szCs w:val="28"/>
      <w:lang w:eastAsia="ru-RU"/>
    </w:rPr>
  </w:style>
  <w:style w:type="paragraph" w:styleId="a3">
    <w:name w:val="No Spacing"/>
    <w:link w:val="a4"/>
    <w:uiPriority w:val="1"/>
    <w:qFormat/>
    <w:rsid w:val="00CA742E"/>
    <w:pPr>
      <w:widowControl w:val="0"/>
      <w:autoSpaceDE w:val="0"/>
      <w:autoSpaceDN w:val="0"/>
      <w:adjustRightInd w:val="0"/>
      <w:spacing w:after="0" w:line="240" w:lineRule="auto"/>
      <w:ind w:firstLine="720"/>
      <w:jc w:val="both"/>
    </w:pPr>
    <w:rPr>
      <w:rFonts w:ascii="Times New Roman" w:eastAsia="Times New Roman" w:hAnsi="Times New Roman" w:cs="Times New Roman"/>
      <w:lang w:eastAsia="ru-RU"/>
    </w:rPr>
  </w:style>
  <w:style w:type="paragraph" w:styleId="a5">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
    <w:link w:val="a6"/>
    <w:uiPriority w:val="99"/>
    <w:unhideWhenUsed/>
    <w:qFormat/>
    <w:rsid w:val="00CA742E"/>
    <w:pPr>
      <w:widowControl/>
      <w:autoSpaceDE/>
      <w:autoSpaceDN/>
      <w:adjustRightInd/>
      <w:spacing w:before="100" w:beforeAutospacing="1" w:after="100" w:afterAutospacing="1" w:line="240" w:lineRule="auto"/>
      <w:ind w:firstLine="0"/>
      <w:jc w:val="left"/>
    </w:pPr>
    <w:rPr>
      <w:sz w:val="24"/>
      <w:szCs w:val="24"/>
    </w:rPr>
  </w:style>
  <w:style w:type="character" w:styleId="a7">
    <w:name w:val="Hyperlink"/>
    <w:uiPriority w:val="99"/>
    <w:unhideWhenUsed/>
    <w:rsid w:val="00CA742E"/>
    <w:rPr>
      <w:color w:val="0000FF"/>
      <w:u w:val="single"/>
    </w:rPr>
  </w:style>
  <w:style w:type="character" w:customStyle="1" w:styleId="a6">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5"/>
    <w:uiPriority w:val="99"/>
    <w:locked/>
    <w:rsid w:val="00385ECE"/>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385ECE"/>
    <w:rPr>
      <w:rFonts w:ascii="Times New Roman" w:eastAsia="Times New Roman" w:hAnsi="Times New Roman" w:cs="Times New Roman"/>
      <w:lang w:eastAsia="ru-RU"/>
    </w:rPr>
  </w:style>
  <w:style w:type="paragraph" w:styleId="a8">
    <w:name w:val="Balloon Text"/>
    <w:basedOn w:val="a"/>
    <w:link w:val="a9"/>
    <w:uiPriority w:val="99"/>
    <w:semiHidden/>
    <w:unhideWhenUsed/>
    <w:rsid w:val="007841A8"/>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41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municip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Axmatianiva</dc:creator>
  <cp:keywords/>
  <dc:description/>
  <cp:lastModifiedBy>Эльза</cp:lastModifiedBy>
  <cp:revision>2</cp:revision>
  <cp:lastPrinted>2020-08-14T12:13:00Z</cp:lastPrinted>
  <dcterms:created xsi:type="dcterms:W3CDTF">2020-08-14T12:14:00Z</dcterms:created>
  <dcterms:modified xsi:type="dcterms:W3CDTF">2020-08-14T12:14:00Z</dcterms:modified>
</cp:coreProperties>
</file>